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76E09E" w14:textId="77777777" w:rsidR="002F6483" w:rsidRPr="00010121" w:rsidRDefault="002F6483" w:rsidP="002F6483">
      <w:pPr>
        <w:rPr>
          <w:rFonts w:cstheme="minorHAnsi"/>
          <w:b/>
          <w:u w:val="single"/>
        </w:rPr>
      </w:pPr>
      <w:r w:rsidRPr="00010121">
        <w:rPr>
          <w:rFonts w:cstheme="minorHAnsi"/>
          <w:b/>
          <w:u w:val="single"/>
        </w:rPr>
        <w:t>Podávanie žiadostí o pripojenie sa na verejnú kanalizáciu (VK)</w:t>
      </w:r>
    </w:p>
    <w:p w14:paraId="6F93E523" w14:textId="6381E09F" w:rsidR="002F6483" w:rsidRPr="00010121" w:rsidRDefault="002F6483" w:rsidP="002F6483">
      <w:pPr>
        <w:jc w:val="both"/>
        <w:rPr>
          <w:rFonts w:cstheme="minorHAnsi"/>
        </w:rPr>
      </w:pPr>
      <w:r w:rsidRPr="00010121">
        <w:rPr>
          <w:rFonts w:cstheme="minorHAnsi"/>
          <w:b/>
        </w:rPr>
        <w:t xml:space="preserve">Každý záujemca (vlastník nehnuteľnosti) o pripojenie na VK si podá </w:t>
      </w:r>
      <w:r w:rsidR="006D4E12">
        <w:rPr>
          <w:rFonts w:cstheme="minorHAnsi"/>
          <w:b/>
        </w:rPr>
        <w:t>Ž</w:t>
      </w:r>
      <w:r w:rsidRPr="00010121">
        <w:rPr>
          <w:rFonts w:cstheme="minorHAnsi"/>
          <w:b/>
        </w:rPr>
        <w:t>iadosť o vyjadrenie k projektovej dokumentáci</w:t>
      </w:r>
      <w:r w:rsidR="000D6EE7">
        <w:rPr>
          <w:rFonts w:cstheme="minorHAnsi"/>
          <w:b/>
        </w:rPr>
        <w:t>i</w:t>
      </w:r>
      <w:r w:rsidRPr="00010121">
        <w:rPr>
          <w:rFonts w:cstheme="minorHAnsi"/>
          <w:b/>
        </w:rPr>
        <w:t>.</w:t>
      </w:r>
      <w:r w:rsidRPr="00010121">
        <w:rPr>
          <w:rFonts w:cstheme="minorHAnsi"/>
        </w:rPr>
        <w:t xml:space="preserve"> </w:t>
      </w:r>
      <w:bookmarkStart w:id="0" w:name="_GoBack"/>
      <w:bookmarkEnd w:id="0"/>
    </w:p>
    <w:p w14:paraId="17CA6475" w14:textId="3006611B" w:rsidR="002F6483" w:rsidRDefault="002F6483" w:rsidP="002F6483">
      <w:pPr>
        <w:jc w:val="both"/>
        <w:rPr>
          <w:rFonts w:cstheme="minorHAnsi"/>
        </w:rPr>
      </w:pPr>
      <w:r w:rsidRPr="00010121">
        <w:rPr>
          <w:rFonts w:cstheme="minorHAnsi"/>
        </w:rPr>
        <w:t>V danom prípade je potrebné postupovať nasledovne:</w:t>
      </w:r>
    </w:p>
    <w:p w14:paraId="7FC80D4A" w14:textId="5164AE22" w:rsidR="00667937" w:rsidRPr="00FA04F2" w:rsidRDefault="00667937" w:rsidP="002F6483">
      <w:pPr>
        <w:jc w:val="both"/>
        <w:rPr>
          <w:rFonts w:cstheme="minorHAnsi"/>
          <w:b/>
        </w:rPr>
      </w:pPr>
    </w:p>
    <w:p w14:paraId="4A7C8FFB" w14:textId="7B1F7871" w:rsidR="002F6483" w:rsidRPr="00010121" w:rsidRDefault="002F6483" w:rsidP="002F6483">
      <w:pPr>
        <w:pStyle w:val="Odsekzoznamu"/>
        <w:numPr>
          <w:ilvl w:val="0"/>
          <w:numId w:val="1"/>
        </w:numPr>
        <w:jc w:val="both"/>
        <w:rPr>
          <w:rFonts w:cstheme="minorHAnsi"/>
        </w:rPr>
      </w:pPr>
      <w:r w:rsidRPr="00010121">
        <w:rPr>
          <w:rFonts w:cstheme="minorHAnsi"/>
        </w:rPr>
        <w:t xml:space="preserve">Žiadateľ vyplní </w:t>
      </w:r>
      <w:r w:rsidR="000D6EE7">
        <w:rPr>
          <w:rFonts w:cstheme="minorHAnsi"/>
        </w:rPr>
        <w:t xml:space="preserve">tlačivo </w:t>
      </w:r>
      <w:hyperlink r:id="rId6" w:history="1">
        <w:r w:rsidRPr="00DB5052">
          <w:rPr>
            <w:rStyle w:val="Hypertextovprepojenie"/>
            <w:rFonts w:cstheme="minorHAnsi"/>
            <w:b/>
          </w:rPr>
          <w:t>Žiadosť o vyjadrenie k projektovej dokumentácii</w:t>
        </w:r>
      </w:hyperlink>
      <w:r w:rsidR="00B505CE">
        <w:rPr>
          <w:rFonts w:cstheme="minorHAnsi"/>
          <w:b/>
        </w:rPr>
        <w:t>.</w:t>
      </w:r>
      <w:r w:rsidRPr="00010121">
        <w:rPr>
          <w:rFonts w:cstheme="minorHAnsi"/>
        </w:rPr>
        <w:t xml:space="preserve"> </w:t>
      </w:r>
    </w:p>
    <w:p w14:paraId="27AC61DB" w14:textId="77777777" w:rsidR="002F6483" w:rsidRPr="00010121" w:rsidRDefault="002F6483" w:rsidP="002F6483">
      <w:pPr>
        <w:pStyle w:val="Odsekzoznamu"/>
        <w:numPr>
          <w:ilvl w:val="0"/>
          <w:numId w:val="1"/>
        </w:numPr>
        <w:jc w:val="both"/>
        <w:rPr>
          <w:rFonts w:cstheme="minorHAnsi"/>
        </w:rPr>
      </w:pPr>
      <w:r w:rsidRPr="00010121">
        <w:rPr>
          <w:rFonts w:cstheme="minorHAnsi"/>
        </w:rPr>
        <w:t>Doloží projektovú dokumentáciu pripojenia na VK (projekt zdravotechnika), vypracovanú projektantom, spolu s koordinačnou situáciou stavby alebo situáciou osadenia stavby, technickou správou a doterajším spôsobom odvádzania odpadových vôd z nehnuteľnosti.</w:t>
      </w:r>
    </w:p>
    <w:p w14:paraId="1B32E7F3" w14:textId="77777777" w:rsidR="002F6483" w:rsidRPr="00010121" w:rsidRDefault="002F6483" w:rsidP="002F6483">
      <w:pPr>
        <w:pStyle w:val="Odsekzoznamu"/>
        <w:numPr>
          <w:ilvl w:val="0"/>
          <w:numId w:val="1"/>
        </w:numPr>
        <w:jc w:val="both"/>
        <w:rPr>
          <w:rFonts w:cstheme="minorHAnsi"/>
        </w:rPr>
      </w:pPr>
      <w:r w:rsidRPr="00010121">
        <w:rPr>
          <w:rFonts w:cstheme="minorHAnsi"/>
        </w:rPr>
        <w:t>Doloží kópiu listu vlastníctva.</w:t>
      </w:r>
    </w:p>
    <w:p w14:paraId="0AF92382" w14:textId="77777777" w:rsidR="002F6483" w:rsidRPr="00010121" w:rsidRDefault="002F6483" w:rsidP="002F6483">
      <w:pPr>
        <w:pStyle w:val="Odsekzoznamu"/>
        <w:numPr>
          <w:ilvl w:val="0"/>
          <w:numId w:val="1"/>
        </w:numPr>
        <w:jc w:val="both"/>
        <w:rPr>
          <w:rFonts w:cstheme="minorHAnsi"/>
        </w:rPr>
      </w:pPr>
      <w:r w:rsidRPr="00010121">
        <w:rPr>
          <w:rFonts w:cstheme="minorHAnsi"/>
        </w:rPr>
        <w:t>Doloží kópiu katastrálnej mapy.</w:t>
      </w:r>
    </w:p>
    <w:p w14:paraId="6CF991A2" w14:textId="174B3661" w:rsidR="000D6EE7" w:rsidRDefault="000D6EE7" w:rsidP="002F6483">
      <w:pPr>
        <w:pStyle w:val="Odsekzoznamu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>V</w:t>
      </w:r>
      <w:r w:rsidRPr="00010121">
        <w:rPr>
          <w:rFonts w:cstheme="minorHAnsi"/>
        </w:rPr>
        <w:t xml:space="preserve"> prípade umiestnenia </w:t>
      </w:r>
      <w:r>
        <w:rPr>
          <w:rFonts w:cstheme="minorHAnsi"/>
        </w:rPr>
        <w:t xml:space="preserve">revíznej šachty </w:t>
      </w:r>
      <w:r w:rsidRPr="00010121">
        <w:rPr>
          <w:rFonts w:cstheme="minorHAnsi"/>
        </w:rPr>
        <w:t xml:space="preserve">na cudzom pozemku </w:t>
      </w:r>
      <w:r>
        <w:rPr>
          <w:rFonts w:cstheme="minorHAnsi"/>
        </w:rPr>
        <w:t xml:space="preserve">doloží </w:t>
      </w:r>
      <w:r w:rsidRPr="00FA04F2">
        <w:rPr>
          <w:rFonts w:cstheme="minorHAnsi"/>
          <w:b/>
        </w:rPr>
        <w:t>n</w:t>
      </w:r>
      <w:r w:rsidR="002F6483" w:rsidRPr="00FA04F2">
        <w:rPr>
          <w:rFonts w:cstheme="minorHAnsi"/>
          <w:b/>
        </w:rPr>
        <w:t>otársky overený</w:t>
      </w:r>
      <w:r w:rsidR="002F6483" w:rsidRPr="00010121">
        <w:rPr>
          <w:rFonts w:cstheme="minorHAnsi"/>
        </w:rPr>
        <w:t xml:space="preserve"> doklad o vlastníckych vzťahoch </w:t>
      </w:r>
      <w:r w:rsidR="003F5F9B">
        <w:rPr>
          <w:rFonts w:cstheme="minorHAnsi"/>
        </w:rPr>
        <w:t xml:space="preserve">- </w:t>
      </w:r>
      <w:hyperlink r:id="rId7" w:history="1">
        <w:r w:rsidR="002F6483" w:rsidRPr="003745EC">
          <w:rPr>
            <w:rStyle w:val="Hypertextovprepojenie"/>
            <w:b/>
            <w:color w:val="auto"/>
          </w:rPr>
          <w:t>Dohod</w:t>
        </w:r>
        <w:r w:rsidR="003F5F9B" w:rsidRPr="003745EC">
          <w:rPr>
            <w:rStyle w:val="Hypertextovprepojenie"/>
            <w:b/>
            <w:color w:val="auto"/>
          </w:rPr>
          <w:t>u</w:t>
        </w:r>
        <w:r w:rsidR="002F6483" w:rsidRPr="003745EC">
          <w:rPr>
            <w:rStyle w:val="Hypertextovprepojenie"/>
            <w:b/>
            <w:color w:val="auto"/>
          </w:rPr>
          <w:t xml:space="preserve"> o umiestnení revíznej šachty</w:t>
        </w:r>
      </w:hyperlink>
      <w:r w:rsidR="00B505CE">
        <w:rPr>
          <w:rFonts w:cstheme="minorHAnsi"/>
          <w:b/>
        </w:rPr>
        <w:t>.</w:t>
      </w:r>
      <w:r w:rsidR="00667937">
        <w:rPr>
          <w:rFonts w:cstheme="minorHAnsi"/>
          <w:b/>
        </w:rPr>
        <w:t xml:space="preserve"> </w:t>
      </w:r>
    </w:p>
    <w:p w14:paraId="12D3D79E" w14:textId="0BA732BF" w:rsidR="002F6483" w:rsidRPr="00767612" w:rsidRDefault="003F5F9B" w:rsidP="00767612">
      <w:pPr>
        <w:pStyle w:val="Odsekzoznamu"/>
        <w:numPr>
          <w:ilvl w:val="0"/>
          <w:numId w:val="1"/>
        </w:numPr>
        <w:jc w:val="both"/>
        <w:rPr>
          <w:rFonts w:cstheme="minorHAnsi"/>
        </w:rPr>
      </w:pPr>
      <w:r w:rsidRPr="003F5F9B">
        <w:rPr>
          <w:rFonts w:cstheme="minorHAnsi"/>
        </w:rPr>
        <w:t xml:space="preserve">V prípade </w:t>
      </w:r>
      <w:r w:rsidR="00836260">
        <w:rPr>
          <w:rFonts w:cstheme="minorHAnsi"/>
        </w:rPr>
        <w:t xml:space="preserve">existencie </w:t>
      </w:r>
      <w:r w:rsidRPr="003F5F9B">
        <w:rPr>
          <w:rFonts w:cstheme="minorHAnsi"/>
        </w:rPr>
        <w:t xml:space="preserve">spoločných kanalizačných prípojok, keď sú prípojky vyvedené pre dve nehnuteľnosti doloží </w:t>
      </w:r>
      <w:r w:rsidR="00836260" w:rsidRPr="00677919">
        <w:rPr>
          <w:rFonts w:cstheme="minorHAnsi"/>
          <w:b/>
        </w:rPr>
        <w:t>notársky overen</w:t>
      </w:r>
      <w:r w:rsidR="00836260">
        <w:rPr>
          <w:rFonts w:cstheme="minorHAnsi"/>
          <w:b/>
        </w:rPr>
        <w:t xml:space="preserve">ú </w:t>
      </w:r>
      <w:hyperlink r:id="rId8" w:history="1">
        <w:r w:rsidR="002F6483" w:rsidRPr="003745EC">
          <w:rPr>
            <w:rStyle w:val="Hypertextovprepojenie"/>
            <w:b/>
            <w:color w:val="auto"/>
          </w:rPr>
          <w:t>Dohod</w:t>
        </w:r>
        <w:r w:rsidRPr="003745EC">
          <w:rPr>
            <w:rStyle w:val="Hypertextovprepojenie"/>
            <w:b/>
            <w:color w:val="auto"/>
          </w:rPr>
          <w:t>u</w:t>
        </w:r>
        <w:r w:rsidR="002F6483" w:rsidRPr="003745EC">
          <w:rPr>
            <w:rStyle w:val="Hypertextovprepojenie"/>
            <w:b/>
            <w:color w:val="auto"/>
          </w:rPr>
          <w:t xml:space="preserve"> o pripojení na</w:t>
        </w:r>
        <w:r w:rsidR="002F6483" w:rsidRPr="003745EC">
          <w:rPr>
            <w:rStyle w:val="Hypertextovprepojenie"/>
            <w:rFonts w:cstheme="minorHAnsi"/>
            <w:color w:val="auto"/>
          </w:rPr>
          <w:t xml:space="preserve"> </w:t>
        </w:r>
        <w:r w:rsidR="00767612" w:rsidRPr="003745EC">
          <w:rPr>
            <w:rStyle w:val="Hypertextovprepojenie"/>
            <w:b/>
            <w:color w:val="auto"/>
          </w:rPr>
          <w:t>VK</w:t>
        </w:r>
      </w:hyperlink>
      <w:r w:rsidR="00B505CE">
        <w:rPr>
          <w:rFonts w:cstheme="minorHAnsi"/>
          <w:b/>
        </w:rPr>
        <w:t>.</w:t>
      </w:r>
      <w:r w:rsidR="00667937">
        <w:rPr>
          <w:rFonts w:cstheme="minorHAnsi"/>
          <w:b/>
        </w:rPr>
        <w:t xml:space="preserve"> </w:t>
      </w:r>
    </w:p>
    <w:p w14:paraId="64039460" w14:textId="4347D7C4" w:rsidR="002F6483" w:rsidRPr="00FA04F2" w:rsidRDefault="002F6483" w:rsidP="002F6483">
      <w:pPr>
        <w:pStyle w:val="Odsekzoznamu"/>
        <w:numPr>
          <w:ilvl w:val="0"/>
          <w:numId w:val="1"/>
        </w:numPr>
        <w:jc w:val="both"/>
        <w:rPr>
          <w:rFonts w:cstheme="minorHAnsi"/>
        </w:rPr>
      </w:pPr>
      <w:r w:rsidRPr="00FA04F2">
        <w:rPr>
          <w:rFonts w:cstheme="minorHAnsi"/>
        </w:rPr>
        <w:t>V prípade pôvodného odvádzania odpadových vôd do žumpy, je potrebné zrušiť napojenie na žumpu, nakoľko odvádzanie do VK novou kanalizačnou prípojkou nesmie byť prepojené so žumpou – toto je jedna zo zásadných podmienok BVS pripojenia na VK.</w:t>
      </w:r>
      <w:r w:rsidR="00FA04F2">
        <w:rPr>
          <w:rFonts w:cstheme="minorHAnsi"/>
        </w:rPr>
        <w:t xml:space="preserve"> Takýto návrh musí byť predmetom projektovej dokumentácie, riadne popísaný v technickej správe. Zrušenie napojenia na žumpu bude predmetom kontroly pri kontrole technických podmienok pripojenia na VK.   </w:t>
      </w:r>
    </w:p>
    <w:p w14:paraId="786007C1" w14:textId="206BE83E" w:rsidR="002F6483" w:rsidRPr="00FA04F2" w:rsidRDefault="005E059A" w:rsidP="002F6483">
      <w:pPr>
        <w:pStyle w:val="Odsekzoznamu"/>
        <w:numPr>
          <w:ilvl w:val="0"/>
          <w:numId w:val="1"/>
        </w:numPr>
        <w:jc w:val="both"/>
        <w:rPr>
          <w:rFonts w:cstheme="minorHAnsi"/>
        </w:rPr>
      </w:pPr>
      <w:r w:rsidRPr="00FA04F2">
        <w:rPr>
          <w:rFonts w:cstheme="minorHAnsi"/>
        </w:rPr>
        <w:t xml:space="preserve">Zákazník, </w:t>
      </w:r>
      <w:r w:rsidR="002F6483" w:rsidRPr="00FA04F2">
        <w:rPr>
          <w:rFonts w:cstheme="minorHAnsi"/>
        </w:rPr>
        <w:t xml:space="preserve">ktorý nie je pripojený na verejný vodovod, ale čerpá vodu z vlastnej studne, </w:t>
      </w:r>
      <w:r w:rsidRPr="00FA04F2">
        <w:rPr>
          <w:rFonts w:cstheme="minorHAnsi"/>
        </w:rPr>
        <w:t>ktorú bude odvádzať do VK, je povinný na trase s</w:t>
      </w:r>
      <w:r w:rsidR="002F6483" w:rsidRPr="00FA04F2">
        <w:rPr>
          <w:rFonts w:cstheme="minorHAnsi"/>
        </w:rPr>
        <w:t xml:space="preserve">tudňových rozvodov do domu </w:t>
      </w:r>
      <w:r w:rsidRPr="00FA04F2">
        <w:rPr>
          <w:rFonts w:cstheme="minorHAnsi"/>
        </w:rPr>
        <w:t xml:space="preserve">vybudovať </w:t>
      </w:r>
      <w:r w:rsidR="002F6483" w:rsidRPr="00FA04F2">
        <w:rPr>
          <w:rFonts w:cstheme="minorHAnsi"/>
        </w:rPr>
        <w:t xml:space="preserve">šachtu pre </w:t>
      </w:r>
      <w:r w:rsidRPr="00FA04F2">
        <w:rPr>
          <w:rFonts w:cstheme="minorHAnsi"/>
        </w:rPr>
        <w:t xml:space="preserve">osadenie </w:t>
      </w:r>
      <w:r w:rsidR="002F6483" w:rsidRPr="00FA04F2">
        <w:rPr>
          <w:rFonts w:cstheme="minorHAnsi"/>
        </w:rPr>
        <w:t>mera</w:t>
      </w:r>
      <w:r w:rsidRPr="00FA04F2">
        <w:rPr>
          <w:rFonts w:cstheme="minorHAnsi"/>
        </w:rPr>
        <w:t>dla</w:t>
      </w:r>
      <w:r w:rsidR="002F6483" w:rsidRPr="00FA04F2">
        <w:rPr>
          <w:rFonts w:cstheme="minorHAnsi"/>
        </w:rPr>
        <w:t xml:space="preserve"> vodného, ktoré </w:t>
      </w:r>
      <w:r w:rsidRPr="00FA04F2">
        <w:rPr>
          <w:rFonts w:cstheme="minorHAnsi"/>
        </w:rPr>
        <w:t xml:space="preserve">bude </w:t>
      </w:r>
      <w:r w:rsidR="002F6483" w:rsidRPr="00FA04F2">
        <w:rPr>
          <w:rFonts w:cstheme="minorHAnsi"/>
        </w:rPr>
        <w:t xml:space="preserve">naviazané na </w:t>
      </w:r>
      <w:r w:rsidR="00667937" w:rsidRPr="00FA04F2">
        <w:rPr>
          <w:rFonts w:cstheme="minorHAnsi"/>
        </w:rPr>
        <w:t xml:space="preserve">fakturáciu </w:t>
      </w:r>
      <w:r w:rsidR="002F6483" w:rsidRPr="00FA04F2">
        <w:rPr>
          <w:rFonts w:cstheme="minorHAnsi"/>
        </w:rPr>
        <w:t>stočné</w:t>
      </w:r>
      <w:r w:rsidR="00667937" w:rsidRPr="00FA04F2">
        <w:rPr>
          <w:rFonts w:cstheme="minorHAnsi"/>
        </w:rPr>
        <w:t>ho</w:t>
      </w:r>
      <w:r w:rsidR="002F6483" w:rsidRPr="00FA04F2">
        <w:rPr>
          <w:rFonts w:cstheme="minorHAnsi"/>
        </w:rPr>
        <w:t>. Existenciu zásobovania nehnuteľnosti studňovou vodou je potrebné uviesť v žiadosti.</w:t>
      </w:r>
    </w:p>
    <w:p w14:paraId="17167200" w14:textId="77777777" w:rsidR="002F6483" w:rsidRPr="00FA04F2" w:rsidRDefault="002F6483" w:rsidP="002F6483">
      <w:pPr>
        <w:pStyle w:val="Odsekzoznamu"/>
        <w:numPr>
          <w:ilvl w:val="0"/>
          <w:numId w:val="1"/>
        </w:numPr>
        <w:jc w:val="both"/>
        <w:rPr>
          <w:rFonts w:cstheme="minorHAnsi"/>
          <w:i/>
        </w:rPr>
      </w:pPr>
      <w:r w:rsidRPr="00FA04F2">
        <w:rPr>
          <w:rFonts w:cstheme="minorHAnsi"/>
        </w:rPr>
        <w:t xml:space="preserve">Upozorňujeme, že do splaškovej kanalizácie nesmú byť zaústené zrážkové vody. Odvádzanie zrážkových vôd požadujeme realizovať </w:t>
      </w:r>
      <w:proofErr w:type="spellStart"/>
      <w:r w:rsidRPr="00FA04F2">
        <w:rPr>
          <w:rFonts w:cstheme="minorHAnsi"/>
        </w:rPr>
        <w:t>vsakom</w:t>
      </w:r>
      <w:proofErr w:type="spellEnd"/>
      <w:r w:rsidRPr="00FA04F2">
        <w:rPr>
          <w:rFonts w:cstheme="minorHAnsi"/>
        </w:rPr>
        <w:t xml:space="preserve"> na pozemok alebo zadržaním v akumulačnej nádrži.</w:t>
      </w:r>
    </w:p>
    <w:p w14:paraId="7D037006" w14:textId="05C1F307" w:rsidR="00FA04F2" w:rsidRPr="00FA04F2" w:rsidRDefault="00FA04F2" w:rsidP="002F6483">
      <w:pPr>
        <w:pStyle w:val="Odsekzoznamu"/>
        <w:numPr>
          <w:ilvl w:val="0"/>
          <w:numId w:val="1"/>
        </w:numPr>
        <w:jc w:val="both"/>
        <w:rPr>
          <w:rStyle w:val="Hypertextovprepojenie"/>
          <w:rFonts w:cstheme="minorHAnsi"/>
          <w:color w:val="auto"/>
          <w:u w:val="none"/>
        </w:rPr>
      </w:pPr>
      <w:r>
        <w:rPr>
          <w:noProof/>
        </w:rPr>
        <w:t xml:space="preserve">Vyjadrenie zasielame v štandardnej lehote do 30 dní, v prípade zrýchleného vyjadrenia do 5 dní. Ceny za vyjadrenie sú zverejnené v platnom </w:t>
      </w:r>
      <w:hyperlink r:id="rId9" w:history="1">
        <w:r w:rsidRPr="003745EC">
          <w:rPr>
            <w:rStyle w:val="Hypertextovprepojenie"/>
            <w:b/>
            <w:noProof/>
            <w:color w:val="auto"/>
          </w:rPr>
          <w:t>Cenníku výkonov a služieb</w:t>
        </w:r>
      </w:hyperlink>
      <w:r w:rsidR="00BA1C54">
        <w:rPr>
          <w:noProof/>
        </w:rPr>
        <w:t>.</w:t>
      </w:r>
      <w:r>
        <w:rPr>
          <w:noProof/>
        </w:rPr>
        <w:t xml:space="preserve"> </w:t>
      </w:r>
    </w:p>
    <w:p w14:paraId="1176AA3D" w14:textId="217C36E5" w:rsidR="002F6483" w:rsidRPr="00010121" w:rsidRDefault="002F6483" w:rsidP="002F6483">
      <w:pPr>
        <w:pStyle w:val="Odsekzoznamu"/>
        <w:numPr>
          <w:ilvl w:val="0"/>
          <w:numId w:val="1"/>
        </w:numPr>
        <w:jc w:val="both"/>
        <w:rPr>
          <w:rFonts w:cstheme="minorHAnsi"/>
        </w:rPr>
      </w:pPr>
      <w:r w:rsidRPr="00010121">
        <w:rPr>
          <w:rFonts w:cstheme="minorHAnsi"/>
        </w:rPr>
        <w:t xml:space="preserve">Po </w:t>
      </w:r>
      <w:r w:rsidR="005E059A">
        <w:rPr>
          <w:rFonts w:cstheme="minorHAnsi"/>
        </w:rPr>
        <w:t xml:space="preserve">získaní </w:t>
      </w:r>
      <w:r w:rsidRPr="00010121">
        <w:rPr>
          <w:rFonts w:cstheme="minorHAnsi"/>
        </w:rPr>
        <w:t xml:space="preserve">kladného vyjadrenia k projektovej dokumentácii si žiadateľ následne vyplní tlačivo </w:t>
      </w:r>
      <w:hyperlink r:id="rId10" w:history="1">
        <w:r w:rsidRPr="003745EC">
          <w:rPr>
            <w:rStyle w:val="Hypertextovprepojenie"/>
            <w:rFonts w:cstheme="minorHAnsi"/>
            <w:b/>
            <w:color w:val="auto"/>
          </w:rPr>
          <w:t>Žiadosť o preverenie technických podmienok pripojenia na verejnú kanalizáciu</w:t>
        </w:r>
      </w:hyperlink>
      <w:r w:rsidRPr="00010121">
        <w:rPr>
          <w:rFonts w:cstheme="minorHAnsi"/>
        </w:rPr>
        <w:t xml:space="preserve">, a vyplnené tlačivo odovzdá osobne </w:t>
      </w:r>
      <w:r w:rsidR="005E059A">
        <w:rPr>
          <w:rFonts w:cstheme="minorHAnsi"/>
        </w:rPr>
        <w:t xml:space="preserve">v kontaktnom centre BVS </w:t>
      </w:r>
      <w:r w:rsidRPr="00010121">
        <w:rPr>
          <w:rFonts w:cstheme="minorHAnsi"/>
        </w:rPr>
        <w:t xml:space="preserve">alebo </w:t>
      </w:r>
      <w:r w:rsidR="005E059A">
        <w:rPr>
          <w:rFonts w:cstheme="minorHAnsi"/>
        </w:rPr>
        <w:t xml:space="preserve">zašle </w:t>
      </w:r>
      <w:r w:rsidRPr="00010121">
        <w:rPr>
          <w:rFonts w:cstheme="minorHAnsi"/>
        </w:rPr>
        <w:t xml:space="preserve">elektronicky na </w:t>
      </w:r>
      <w:hyperlink r:id="rId11" w:history="1">
        <w:r w:rsidRPr="00010121">
          <w:rPr>
            <w:rStyle w:val="Hypertextovprepojenie"/>
            <w:rFonts w:cstheme="minorHAnsi"/>
          </w:rPr>
          <w:t>sluzby@bvsas.sk</w:t>
        </w:r>
      </w:hyperlink>
      <w:r w:rsidRPr="00010121">
        <w:rPr>
          <w:rFonts w:cstheme="minorHAnsi"/>
        </w:rPr>
        <w:t xml:space="preserve">. </w:t>
      </w:r>
    </w:p>
    <w:p w14:paraId="106D99CA" w14:textId="020DF3E4" w:rsidR="002F6483" w:rsidRDefault="002F6483" w:rsidP="002F6483">
      <w:pPr>
        <w:pStyle w:val="Odsekzoznamu"/>
        <w:numPr>
          <w:ilvl w:val="0"/>
          <w:numId w:val="1"/>
        </w:numPr>
        <w:jc w:val="both"/>
        <w:rPr>
          <w:rFonts w:cstheme="minorHAnsi"/>
        </w:rPr>
      </w:pPr>
      <w:r w:rsidRPr="00010121">
        <w:rPr>
          <w:rFonts w:cstheme="minorHAnsi"/>
        </w:rPr>
        <w:t xml:space="preserve">Za predpokladu kladného preverenia technických podmienok - fyzicky pracovníkom BVS, bude s vlastníkom nehnuteľnosti podpísaná </w:t>
      </w:r>
      <w:r w:rsidR="009F548C">
        <w:rPr>
          <w:rFonts w:cstheme="minorHAnsi"/>
        </w:rPr>
        <w:t>Z</w:t>
      </w:r>
      <w:r w:rsidRPr="00010121">
        <w:rPr>
          <w:rFonts w:cstheme="minorHAnsi"/>
        </w:rPr>
        <w:t>mluva o odvádzaní odpadových vôd (služba stočné).</w:t>
      </w:r>
    </w:p>
    <w:p w14:paraId="1ADF34D1" w14:textId="2670AD22" w:rsidR="00667937" w:rsidRPr="00667937" w:rsidRDefault="00667937" w:rsidP="00FA04F2">
      <w:pPr>
        <w:jc w:val="both"/>
        <w:rPr>
          <w:rFonts w:cstheme="minorHAnsi"/>
        </w:rPr>
      </w:pPr>
      <w:r w:rsidRPr="00FA04F2">
        <w:rPr>
          <w:rFonts w:cstheme="minorHAnsi"/>
          <w:b/>
        </w:rPr>
        <w:t>Celý proces podania Žiadosti o vyjadrenie k projektovej dokumentácii je možné vykonať elektronicky, prostredníctvom Vyjadrovacieho portálu, dostupného cez Zákaznícky portál BVS.</w:t>
      </w:r>
    </w:p>
    <w:p w14:paraId="508D28A9" w14:textId="77777777" w:rsidR="00605A29" w:rsidRDefault="00605A29" w:rsidP="00605A29">
      <w:pPr>
        <w:jc w:val="both"/>
        <w:rPr>
          <w:rFonts w:cstheme="minorHAnsi"/>
        </w:rPr>
      </w:pPr>
      <w:r>
        <w:rPr>
          <w:rFonts w:cstheme="minorHAnsi"/>
        </w:rPr>
        <w:t xml:space="preserve">Všetky uvedené tlačivá a vzory dohôd sú dostupné na stránke </w:t>
      </w:r>
      <w:hyperlink r:id="rId12" w:history="1">
        <w:r w:rsidRPr="00CB02EC">
          <w:rPr>
            <w:rStyle w:val="Hypertextovprepojenie"/>
            <w:rFonts w:cstheme="minorHAnsi"/>
          </w:rPr>
          <w:t>www.bvsas.sk</w:t>
        </w:r>
      </w:hyperlink>
      <w:r>
        <w:rPr>
          <w:rFonts w:cstheme="minorHAnsi"/>
        </w:rPr>
        <w:t xml:space="preserve"> v časti </w:t>
      </w:r>
      <w:hyperlink r:id="rId13" w:history="1">
        <w:r w:rsidRPr="003745EC">
          <w:rPr>
            <w:rStyle w:val="Hypertextovprepojenie"/>
            <w:rFonts w:cstheme="minorHAnsi"/>
            <w:b/>
            <w:color w:val="auto"/>
          </w:rPr>
          <w:t>Formuláre a žiadosti</w:t>
        </w:r>
      </w:hyperlink>
      <w:r>
        <w:rPr>
          <w:rFonts w:cstheme="minorHAnsi"/>
        </w:rPr>
        <w:t xml:space="preserve">. Zároveň sú dostupné v ktoromkoľvek kontaktnom centre BVS. </w:t>
      </w:r>
    </w:p>
    <w:p w14:paraId="57B193A0" w14:textId="1EB63E9F" w:rsidR="00933443" w:rsidRDefault="00933443" w:rsidP="00FA04F2">
      <w:pPr>
        <w:jc w:val="both"/>
      </w:pPr>
    </w:p>
    <w:sectPr w:rsidR="009334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CC636D"/>
    <w:multiLevelType w:val="hybridMultilevel"/>
    <w:tmpl w:val="287A5A5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483"/>
    <w:rsid w:val="000410D4"/>
    <w:rsid w:val="000D6EE7"/>
    <w:rsid w:val="000F3A9C"/>
    <w:rsid w:val="002745B5"/>
    <w:rsid w:val="00284C9B"/>
    <w:rsid w:val="002F6483"/>
    <w:rsid w:val="003745EC"/>
    <w:rsid w:val="003F5F9B"/>
    <w:rsid w:val="005E059A"/>
    <w:rsid w:val="005F684C"/>
    <w:rsid w:val="00605A29"/>
    <w:rsid w:val="00667937"/>
    <w:rsid w:val="006D4E12"/>
    <w:rsid w:val="00767612"/>
    <w:rsid w:val="00836260"/>
    <w:rsid w:val="00933443"/>
    <w:rsid w:val="00941BAA"/>
    <w:rsid w:val="009F548C"/>
    <w:rsid w:val="00B505CE"/>
    <w:rsid w:val="00BA1C54"/>
    <w:rsid w:val="00D72F2B"/>
    <w:rsid w:val="00DA44B0"/>
    <w:rsid w:val="00DB5052"/>
    <w:rsid w:val="00FA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3F978"/>
  <w15:chartTrackingRefBased/>
  <w15:docId w15:val="{697983E3-A1D9-405F-9AA3-FEC24C7B7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F648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F6483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2F6483"/>
    <w:rPr>
      <w:color w:val="0563C1" w:themeColor="hyperlink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284C9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84C9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84C9B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84C9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84C9B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84C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84C9B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0D6EE7"/>
    <w:pPr>
      <w:spacing w:after="0" w:line="240" w:lineRule="auto"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BA1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vsas.sk/formulare-ziadosti/formulare-ziadosti.html" TargetMode="External"/><Relationship Id="rId13" Type="http://schemas.openxmlformats.org/officeDocument/2006/relationships/hyperlink" Target="https://www.bvsas.sk/formulare-ziadosti/formulare-ziadosti.html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bvsas.sk/formulare-ziadosti/formulare-ziadosti.html" TargetMode="External"/><Relationship Id="rId12" Type="http://schemas.openxmlformats.org/officeDocument/2006/relationships/hyperlink" Target="http://www.bvsas.s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bvsas.sk/formulare-ziadosti/formulare-ziadosti.html" TargetMode="External"/><Relationship Id="rId11" Type="http://schemas.openxmlformats.org/officeDocument/2006/relationships/hyperlink" Target="mailto:sluzby@bvsas.sk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bvsas.sk/formulare-ziadosti/formulare-ziadosti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bvsas.sk/pomoc-podpora/cennik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0D619B-F50E-4BB9-B772-3A97B883F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BVS a.s.</Company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Baranová Júlia</dc:creator>
  <cp:keywords/>
  <dc:description/>
  <cp:lastModifiedBy>Maszayová Alexandra</cp:lastModifiedBy>
  <cp:revision>5</cp:revision>
  <dcterms:created xsi:type="dcterms:W3CDTF">2025-06-23T13:19:00Z</dcterms:created>
  <dcterms:modified xsi:type="dcterms:W3CDTF">2025-06-24T06:37:00Z</dcterms:modified>
</cp:coreProperties>
</file>